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CDF" w:rsidRPr="00497FB3" w:rsidRDefault="004A1CDF" w:rsidP="004A1CDF">
      <w:pPr>
        <w:rPr>
          <w:rFonts w:ascii="Times New Roman" w:hAnsi="Times New Roman" w:cs="Times New Roman"/>
          <w:sz w:val="32"/>
          <w:szCs w:val="32"/>
        </w:rPr>
      </w:pPr>
      <w:r w:rsidRPr="00497FB3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  <w:bookmarkStart w:id="0" w:name="_GoBack"/>
      <w:r w:rsidRPr="00497FB3">
        <w:rPr>
          <w:rFonts w:ascii="Times New Roman" w:hAnsi="Times New Roman" w:cs="Times New Roman"/>
          <w:sz w:val="32"/>
          <w:szCs w:val="32"/>
        </w:rPr>
        <w:t>«Готовь к обеду ложку»</w:t>
      </w:r>
      <w:bookmarkEnd w:id="0"/>
      <w:r w:rsidRPr="00497FB3">
        <w:rPr>
          <w:rFonts w:ascii="Times New Roman" w:hAnsi="Times New Roman" w:cs="Times New Roman"/>
          <w:sz w:val="32"/>
          <w:szCs w:val="32"/>
        </w:rPr>
        <w:t>.</w:t>
      </w:r>
    </w:p>
    <w:p w:rsidR="004A1CDF" w:rsidRPr="00497FB3" w:rsidRDefault="004A1CDF" w:rsidP="004A1CDF">
      <w:pPr>
        <w:jc w:val="right"/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 xml:space="preserve"> Подготовила воспитатель Овсянникова Юлия Михайловна.</w:t>
      </w:r>
    </w:p>
    <w:p w:rsidR="004A1CDF" w:rsidRPr="00497FB3" w:rsidRDefault="004A1CDF" w:rsidP="004A1CDF">
      <w:pPr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 xml:space="preserve">     Именно с этой знаменитой поговорки хочется мне начать свою статью. Хотелось бы спросить у родителей, актуальна ли это выражение в их семье или все-таки дорога к обеду ни ложка, а игрушка, реклама по телевизору, книжка с картинками и наконец, обещанная конфетка за съеденную кашу. Почему малыши так неохотно садятся за стол? Каждый ребенок индивидуален и, поэтому в каждом случае стоит рассматривать причины плохого аппетита отдельно, для каждого. Причиной отказа от пищи чаще всего являются родители. Родители большие паникеры, а нужно всего лишь разобраться, почему ребенок не хочет есть. Существует несколько причин, и из каждой можно найти выход. Стоит лишь приложит немного усилий, а главное, не отступать от правил и каждый день выполнять их, даже если сегодня выходной или пошли в гости и, казалось бы, можно расслабиться, и дать возможность ребенку самому решать есть ли ему борщ или торт на завтрак, обед и ужин.</w:t>
      </w:r>
    </w:p>
    <w:p w:rsidR="004A1CDF" w:rsidRPr="00497FB3" w:rsidRDefault="004A1CDF" w:rsidP="004A1CDF">
      <w:pPr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>Нужно всегда помнить, что здоровье закладывается в раннем возрасте, особенно это касается пищеварительной системы.</w:t>
      </w:r>
    </w:p>
    <w:p w:rsidR="004A1CDF" w:rsidRPr="00497FB3" w:rsidRDefault="004A1CDF" w:rsidP="004A1CDF">
      <w:pPr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 xml:space="preserve"> При приготовлении пищи не учитываются вкусовые предпочтения ребенка. Порой малыш любит гречку, а мама, прейдя усталая с работу, приготовила на всю семью борщ и совсем нет сил готовить еще отдельные блюда. Но на самом деле приготовить что-то отдельно для малыша отнимет не так много времени, а главное доставит истинное удовольствие наблюдать, как любимое чадо уплетает свой ужин за обе щеки.</w:t>
      </w:r>
    </w:p>
    <w:p w:rsidR="004A1CDF" w:rsidRPr="00497FB3" w:rsidRDefault="004A1CDF" w:rsidP="004A1CDF">
      <w:pPr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 xml:space="preserve"> Ребенок перекусывает между приемами пищи. Отказать малышу очень сложно, если он просит конфету или печенье. Но, итогом проявленной родителями слабости обязательно станет отказ ребенка от пищи.</w:t>
      </w:r>
    </w:p>
    <w:p w:rsidR="004A1CDF" w:rsidRPr="00497FB3" w:rsidRDefault="004A1CDF" w:rsidP="004A1CDF">
      <w:pPr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>Плохой аппетит после болезни. Очень важно после болезни не пичкать ребенка насильно едой, пусть он кушает часто, но понемногу, и старайтесь готовить ему любимые блюда.</w:t>
      </w:r>
    </w:p>
    <w:p w:rsidR="004A1CDF" w:rsidRPr="00497FB3" w:rsidRDefault="004A1CDF" w:rsidP="004A1CDF">
      <w:pPr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 xml:space="preserve"> Ребенка принуждают кушать.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</w:t>
      </w:r>
    </w:p>
    <w:p w:rsidR="004A1CDF" w:rsidRPr="00497FB3" w:rsidRDefault="004A1CDF" w:rsidP="004A1CDF">
      <w:pPr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 xml:space="preserve"> Повышенные требования и запрет. Родители пытаются уловками заставить ребенка покушать, предлагаю то конфету, то посмотреть мультфильм, то поход в зоопарк. Но, к сожалению, большого эффекта достигнуть, таким образом, тоже не получится. Кушая перед телевизором, ребенок, совершенно </w:t>
      </w:r>
      <w:r w:rsidRPr="00497FB3">
        <w:rPr>
          <w:rFonts w:ascii="Times New Roman" w:hAnsi="Times New Roman" w:cs="Times New Roman"/>
          <w:sz w:val="28"/>
          <w:szCs w:val="28"/>
        </w:rPr>
        <w:lastRenderedPageBreak/>
        <w:t>не прожевывая пищу, будет ее глотать, да и конфеты и зоопарк также не приведут к желаемому результату.</w:t>
      </w:r>
    </w:p>
    <w:p w:rsidR="004A1CDF" w:rsidRPr="00497FB3" w:rsidRDefault="004A1CDF" w:rsidP="004A1CDF">
      <w:pPr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 xml:space="preserve"> Влияние времени года на аппетит. 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</w:t>
      </w:r>
    </w:p>
    <w:p w:rsidR="004A1CDF" w:rsidRPr="00497FB3" w:rsidRDefault="004A1CDF" w:rsidP="004A1CDF">
      <w:pPr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 xml:space="preserve">Ну и конечно, не малую роль играет оформление детского блюда, но здесь уже нужно опираться на фантазию мамы. Бутерброды в виде заснувшего медвежонка под одеялом, колбаской; </w:t>
      </w:r>
      <w:proofErr w:type="spellStart"/>
      <w:r w:rsidRPr="00497FB3"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 w:rsidRPr="00497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FB3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497FB3">
        <w:rPr>
          <w:rFonts w:ascii="Times New Roman" w:hAnsi="Times New Roman" w:cs="Times New Roman"/>
          <w:sz w:val="28"/>
          <w:szCs w:val="28"/>
        </w:rPr>
        <w:t xml:space="preserve"> с большими глазами из яичных желтков; вагончики из ломтиков батона с колесиками из морковных кружочков и так далее.</w:t>
      </w:r>
    </w:p>
    <w:p w:rsidR="004A1CDF" w:rsidRPr="00497FB3" w:rsidRDefault="004A1CDF" w:rsidP="004A1CDF">
      <w:pPr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>Обязательно привлекайте своего ребенка к приготовлению пищи, пусть оказывает вам посильную помощь: подать тарелочку, полотенце, придержать вместе с мамой блендер. Особенную радость вашему малышу доставит творить сказку из продуктов вместе с мамой, а там, за работой и аппетит разыграется. Внешняя привлекательность блюда, особенно для маленьких детей, имеет большое значение, поэтому родителям необходимо использовать это на сто процентов.</w:t>
      </w:r>
    </w:p>
    <w:p w:rsidR="004A1CDF" w:rsidRPr="00497FB3" w:rsidRDefault="004A1CDF" w:rsidP="004A1CDF">
      <w:pPr>
        <w:rPr>
          <w:rFonts w:ascii="Times New Roman" w:hAnsi="Times New Roman" w:cs="Times New Roman"/>
          <w:sz w:val="28"/>
          <w:szCs w:val="28"/>
        </w:rPr>
      </w:pPr>
      <w:r w:rsidRPr="00497FB3">
        <w:rPr>
          <w:rFonts w:ascii="Times New Roman" w:hAnsi="Times New Roman" w:cs="Times New Roman"/>
          <w:sz w:val="28"/>
          <w:szCs w:val="28"/>
        </w:rPr>
        <w:t>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p w:rsidR="004A1CDF" w:rsidRDefault="004A1CDF" w:rsidP="004A1CDF"/>
    <w:p w:rsidR="004A1CDF" w:rsidRDefault="004A1CDF"/>
    <w:sectPr w:rsidR="004A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DF"/>
    <w:rsid w:val="004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EB5EB-B81B-4D11-9E8A-F53BA28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2024-09-23T07:54:00Z</dcterms:created>
  <dcterms:modified xsi:type="dcterms:W3CDTF">2024-09-23T07:55:00Z</dcterms:modified>
</cp:coreProperties>
</file>