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6"/>
          <w:szCs w:val="36"/>
        </w:rPr>
      </w:pPr>
      <w:r w:rsidRPr="00DB524C">
        <w:rPr>
          <w:b/>
          <w:sz w:val="36"/>
          <w:szCs w:val="36"/>
        </w:rPr>
        <w:t>Роль поощрения и наказания в воспитании ребёнка.</w:t>
      </w:r>
    </w:p>
    <w:p w:rsidR="00E95D1A" w:rsidRDefault="00E95D1A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6"/>
          <w:szCs w:val="36"/>
        </w:rPr>
      </w:pPr>
    </w:p>
    <w:p w:rsidR="00E95D1A" w:rsidRPr="00DB524C" w:rsidRDefault="00E95D1A" w:rsidP="00E95D1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95950" cy="2847975"/>
            <wp:effectExtent l="19050" t="0" r="0" b="0"/>
            <wp:docPr id="1" name="Рисунок 1" descr="C:\Users\lenovo\Desktop\Для дсада\ребенок 3-4 ле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ребенок 3-4 лет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Поощрения стимулируют развитие положительных свойств и особенностей психологии, а наказания предотвращают возникновение отрицательных. Если на практике применяются только поощрения, но игнорируются наказания, то у ребенка наряду с положительными качествами личности могут возникнуть и развиться отрицательные. Если, напротив, учебно-воспитательный проце</w:t>
      </w:r>
      <w:proofErr w:type="gramStart"/>
      <w:r w:rsidRPr="00DB524C">
        <w:rPr>
          <w:sz w:val="28"/>
          <w:szCs w:val="28"/>
        </w:rPr>
        <w:t>сс стр</w:t>
      </w:r>
      <w:proofErr w:type="gramEnd"/>
      <w:r w:rsidRPr="00DB524C">
        <w:rPr>
          <w:sz w:val="28"/>
          <w:szCs w:val="28"/>
        </w:rPr>
        <w:t xml:space="preserve">оится в основном на базе наказаний, то это может привести к предотвращению появления у ребенка некоторых отрицательных свойств, но вместе с тем — и к недостаточному развитию важных положительных качеств. Умелое сочетание поощрений и наказаний обеспечивает оптимальную мотивацию, которая, с одной стороны, открывает возможность для развития положительных свойств, а с другой стороны, препятствует возникновению отрицательных. Для психологического развития ребенка одинаково важна стимулирующая роль и поощрений, и наказаний: поощрения служат развитию положительных качеств, а наказания — исправлению, или коррекции, отрицательных. Соотношение между теми и другими на практике должно изменяться в зависимости от задач обучения и воспитания. Если в ходе учебно-воспитательной работы возникает необходимость приложения усилий, направленных на формирование положительных качеств личности, на приобретение новых знаний, умений и навыков, то предпочтение следует отдавать поощрениям, а наказания сводить к минимуму. Если, напротив, задача связана с исправлением имеющихся недостатков, в особенности таких, которые ребенок не осознает или не желает исправлять, более того — сопротивляется этому, то вполне допустимо и разумно применение наказаний. Однако при низкой самооценке, при неуверенности ребенка в себе и неверии в успех в системе стимулов </w:t>
      </w:r>
      <w:r w:rsidRPr="00DB524C">
        <w:rPr>
          <w:sz w:val="28"/>
          <w:szCs w:val="28"/>
        </w:rPr>
        <w:lastRenderedPageBreak/>
        <w:t>должны доминировать поощрения. При завышенной самооценке, чрезмерной самоуверенности, напротив, следует пользоваться наказаниями. Соотношение между ними может меняться с возрастом в зависимости от претензий ребенка на самостоятельность. Чем больше таких претензий, тем строже должны быть наказания за недостатки, допущенные ребенком по своей воле и сознательно контролируемые им. Поскольку в действительности наибольшие претензии на самостоятельность проявляются у детей в подростковом возрасте, постольку обращение с ними в эти годы может быть наиболее строгим. Наказание - воздействие на ребенка, которое выражает осуждение его действий, форм поведения, противоречащих принятым нормам. Смысл наказания мудро выражен в русской пословице: «Детей наказывай стыдом, а не кнутом». Наказать - значит помочь ребенку осознать свой поступок, вызвать чувство вины, раскаяния. Под влиянием наказания у ребенка должно укрепиться стремление поступать впредь соответственно с установленными правилами. Итак, наказание - это не столько действие со стороны взрослого, сколько то, что происходит в наказываемом ребенке, то, что он при этом переживает. С психологической точки зрения наказание - хорошо известное каждому человеку неприятное, давящее чувство стыда и унижения, от которого хочется скорее избавиться и никогда больше не переживать. Поэтому не следует напоминать ребенку о прошлых наказаниях, упрекать ими.</w:t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Если ребенок не чувствует свою вину, не осознает, что он неким образом нарушил хорошие взаимоотношения с близкими людьми, наказание будет восприниматься им как акт насилия, вызовет лишь обиду, досаду, злость против того, кто это совершает. Следовательно, неправильное использование наказания приводит к тому, что этот метод теряет педагогический смысл. Однако далеко не всякий детский проступок требует наказания. Следует иметь в виду возрастные особенности маленьких детей, которые могут быть причиной проступка. Иногда достаточно ограничиться репликой, замечанием. Часто ребенок своим поступком сам наказывает себя, поэтому больше нуждается в сочувствии и утешении со стороны взрослых, чем в карательных мерах. Например, неосторожно ткнул пальцем в красивый воздушный шар – и тот лопнул; полез в лужу за корабликом – упал, промок. Если ребенок ждет за каждую ошибку наказания, то страх парализует его стремление самому строить свое поведение.</w:t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 xml:space="preserve">В практике семейного воспитания неправильное использование наказания проявляется в том, что родители часто наказывают ребенка в состоянии раздражения, усталости, по подозрению, суммируют несколько проступков. Ребенок не понимает справедливости подобных наказаний. Они порождают новый конфликт в отношениях с родителями. Недопустимы наказания трудом («сломал игрушку - </w:t>
      </w:r>
      <w:proofErr w:type="gramStart"/>
      <w:r w:rsidRPr="00DB524C">
        <w:rPr>
          <w:sz w:val="28"/>
          <w:szCs w:val="28"/>
        </w:rPr>
        <w:t>иди</w:t>
      </w:r>
      <w:proofErr w:type="gramEnd"/>
      <w:r w:rsidRPr="00DB524C">
        <w:rPr>
          <w:sz w:val="28"/>
          <w:szCs w:val="28"/>
        </w:rPr>
        <w:t xml:space="preserve"> убирайся в своей комнате», наказания, вызывающие страх («сиди один на темной террасе»). Грубая брань, </w:t>
      </w:r>
      <w:r w:rsidRPr="00DB524C">
        <w:rPr>
          <w:sz w:val="28"/>
          <w:szCs w:val="28"/>
        </w:rPr>
        <w:lastRenderedPageBreak/>
        <w:t>оскорбления, прозвища травмируют психику ребенка, ослабляют волю, вызывают недобрые чувства к взрослым.</w:t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 xml:space="preserve">Многие современные дети в своих семьях страдают от телесных наказаний. </w:t>
      </w:r>
      <w:proofErr w:type="gramStart"/>
      <w:r w:rsidRPr="00DB524C">
        <w:rPr>
          <w:sz w:val="28"/>
          <w:szCs w:val="28"/>
        </w:rPr>
        <w:t>Почему на пороге XXI в. о физических наказаниях в условиях семьи заговорили на международном уровне, что отразилось в «Конвенции о правах ребенка» (1989?</w:t>
      </w:r>
      <w:proofErr w:type="gramEnd"/>
      <w:r w:rsidRPr="00DB524C">
        <w:rPr>
          <w:sz w:val="28"/>
          <w:szCs w:val="28"/>
        </w:rPr>
        <w:t xml:space="preserve"> Дело в том, что многим родителям не хватает элементарных знаний об особенностях развития маленького ребенка, выдержки и терпения в его воспитании. Другие находятся в плену иллюзии относительно того, что с помощью физических наказаний удается достаточно быстро добиться послушания ребенка, забывая при этом о постоянном повышении «дозы» воздействия. Третьи просто морально деградировали. Отметим, что любые телесные наказания (даже «невинные» шлепки) перечеркивают всю воспитательную работу с ребенком. Дети, подвергающиеся дома побоям, не верят в доброе слово взрослых, скептически воспринимают такие моральные нормы, как «не обижай маленьких, помогай слабым». После розги и ремня дети не чувствительны к другим мерам воздействия.</w:t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>Возможны наказания в виде лишения развлечений, отстранения от какой-то деятельности («Ссоришься и споришь с детьми - посиди, подумай, кто не прав: ты или твои товарищи»). В отдельных случаях уместен метод естественных последствий: забрызгал зеркало - вытри, насорил - убери. Старшие дети чувствительны к лишению доверия. («Не могу пустить тебя одного во двор, в прошлый раз ты выбегал за мячом на проезжую часть улицы»). Дети тяжело переживают изменение отношения к себе. Поэтому в качестве наказания взрослые могут проявить к ребенку сдержанность, некоторую официальность, холодность.</w:t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 xml:space="preserve">Поощрение как воспитательное средство более действенно, чем наказание. Стимулирующая роль поощрения - ориентация на хорошее, доброе в развивающейся личности, закрепление стремления и продвижения ребенка в этом направлении. Переживание радости, удовлетворения от одобрения его усилий, стараний, достижений вызывает у ребенка бодрость, способствует благоприятному самочувствию. В гамме этих чувств и переживаний, испытываемых ребенком от поощрения, значительное место занимает осознание радости, которую он принес близким и любимым людям своими действиями, поступками, словами. </w:t>
      </w:r>
      <w:proofErr w:type="gramStart"/>
      <w:r w:rsidRPr="00DB524C">
        <w:rPr>
          <w:sz w:val="28"/>
          <w:szCs w:val="28"/>
        </w:rPr>
        <w:t>Если похвала, подарок становятся для ребенка самоцелью поведения, взаимоотношений («Что вы мне за это дадите?», то это свидетельствует о том, что в воспитании не все ладно.</w:t>
      </w:r>
      <w:proofErr w:type="gramEnd"/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 xml:space="preserve">Поощрение теряет педагогическую ценность, когда у ребенка появляется привычка ожидать похвалу, материальное подкрепление за успехи в любых делах, даже таких, выполнение которых не вызывает особых усилий, вполне доступно ему по силам и возможностям. Не следует злоупотреблять поощрением: то, что ребенок выполняет по обязанности, что ему легко и </w:t>
      </w:r>
      <w:r w:rsidRPr="00DB524C">
        <w:rPr>
          <w:sz w:val="28"/>
          <w:szCs w:val="28"/>
        </w:rPr>
        <w:lastRenderedPageBreak/>
        <w:t>доступно, не нуждается в похвале. В домашнем воспитании должно стать правилом: поощрение надо заслужить, мобилизовав свои усилия, проявив самостоятельность. Укладывая ребенка вечером, можно вспомнить о его добрых делах, заслугах, отметить достижения.</w:t>
      </w:r>
    </w:p>
    <w:p w:rsidR="00DB524C" w:rsidRP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 xml:space="preserve">Основное средство поощрения - это слово взрослого, обращенное к ребенку, похвала. Педагогическая же ценность «материального» выражения поощрения, столь распространенного в семье: пообедал - куплю мороженое и т. д. - весьма сомнительна, оно больше похоже на шантаж, чем на средство воспитания личности ребенка. </w:t>
      </w:r>
      <w:proofErr w:type="gramStart"/>
      <w:r w:rsidRPr="00DB524C">
        <w:rPr>
          <w:sz w:val="28"/>
          <w:szCs w:val="28"/>
        </w:rPr>
        <w:t>Родители хотят сделать ребенка удобным (быстро поел, самостоятельно оделся, поэтому культивируют стиль общения, основанный на личной выгоде, на принципе:</w:t>
      </w:r>
      <w:proofErr w:type="gramEnd"/>
      <w:r w:rsidRPr="00DB524C">
        <w:rPr>
          <w:sz w:val="28"/>
          <w:szCs w:val="28"/>
        </w:rPr>
        <w:t xml:space="preserve"> «Ты - мне, я - тебе». Подобное общение формирует и у детей прагматическое поведение: соблюдение норм и правил в условиях внешнего контроля.</w:t>
      </w:r>
    </w:p>
    <w:p w:rsidR="00DB524C" w:rsidRDefault="00DB524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DB524C">
        <w:rPr>
          <w:sz w:val="28"/>
          <w:szCs w:val="28"/>
        </w:rPr>
        <w:t xml:space="preserve">Где найти золотую середину в воспитании ребенка? В прощении. Многие ученые считают, что взрослые должны </w:t>
      </w:r>
      <w:proofErr w:type="gramStart"/>
      <w:r w:rsidRPr="00DB524C">
        <w:rPr>
          <w:sz w:val="28"/>
          <w:szCs w:val="28"/>
        </w:rPr>
        <w:t>овладеть искусством прощать</w:t>
      </w:r>
      <w:proofErr w:type="gramEnd"/>
      <w:r w:rsidRPr="00DB524C">
        <w:rPr>
          <w:sz w:val="28"/>
          <w:szCs w:val="28"/>
        </w:rPr>
        <w:t>. Прощение - значит примирение, которое поднимает в сердце ребенка волну добрых чу</w:t>
      </w:r>
      <w:proofErr w:type="gramStart"/>
      <w:r w:rsidRPr="00DB524C">
        <w:rPr>
          <w:sz w:val="28"/>
          <w:szCs w:val="28"/>
        </w:rPr>
        <w:t>вств к р</w:t>
      </w:r>
      <w:proofErr w:type="gramEnd"/>
      <w:r w:rsidRPr="00DB524C">
        <w:rPr>
          <w:sz w:val="28"/>
          <w:szCs w:val="28"/>
        </w:rPr>
        <w:t>одителям. Прощение маленький ребенок воспринимает как добро, доверие любимых людей. Строгие, не прощающие родители постоянно углубляют пропасть между собой и ребенком, толкая его к иным советчикам, друзьям, которые могут завести не в самую лучшую сторону. Но и постоянная готовность прощать ребенка чревата потерей авторитета и возможности влиять на ребенка.</w:t>
      </w:r>
    </w:p>
    <w:p w:rsidR="00AF407C" w:rsidRDefault="00AF407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AF407C" w:rsidRDefault="00AF407C" w:rsidP="00AF4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AF407C" w:rsidRDefault="00AF407C" w:rsidP="00AF4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AF407C" w:rsidRPr="0052790C" w:rsidRDefault="00AF407C" w:rsidP="00AF4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07C" w:rsidRPr="00DB524C" w:rsidRDefault="00AF407C" w:rsidP="00DB52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</w:p>
    <w:p w:rsidR="008F7AE2" w:rsidRPr="00DB524C" w:rsidRDefault="008F7AE2" w:rsidP="00DB52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7AE2" w:rsidRPr="00DB524C" w:rsidSect="008F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4C"/>
    <w:rsid w:val="0055336E"/>
    <w:rsid w:val="00676247"/>
    <w:rsid w:val="008F7AE2"/>
    <w:rsid w:val="00AF407C"/>
    <w:rsid w:val="00DB524C"/>
    <w:rsid w:val="00E9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2023-03-14T15:30:00Z</dcterms:created>
  <dcterms:modified xsi:type="dcterms:W3CDTF">2023-03-14T15:42:00Z</dcterms:modified>
</cp:coreProperties>
</file>