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CA" w:rsidRDefault="00455ECA" w:rsidP="00455E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97C">
        <w:rPr>
          <w:rFonts w:ascii="Times New Roman" w:hAnsi="Times New Roman" w:cs="Times New Roman"/>
          <w:b/>
          <w:sz w:val="32"/>
          <w:szCs w:val="32"/>
        </w:rPr>
        <w:t>«Психологические особенности мальчиков и девочек»</w:t>
      </w:r>
    </w:p>
    <w:p w:rsidR="0003097C" w:rsidRPr="0003097C" w:rsidRDefault="0003097C" w:rsidP="00455E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19573" cy="2573073"/>
            <wp:effectExtent l="19050" t="0" r="0" b="0"/>
            <wp:docPr id="1" name="Рисунок 1" descr="C:\Users\lenovo\Desktop\Для дсада\мальчики и дев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мальчики и девоч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61" cy="2573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CA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>Первичная половая идентичность, осознание своей половой принадлежности формируется у ребенка уже в 1,5 года. С возрастом содержание этой идентичности значительно меняется. Двухлетний ребенок знает свой пол, но еще не умеет объяснить, почему он так считает, не умеет различий в строении половых органов. В 3-4 года ребенок уже осознано различает пол окружающих людей, но часто ассоциирует его с внешними признаками: одеждой, прической и могут ошибиться. В 6-7 лет ребенок окончательно осознает необратимость половой принадлежности и это совпадает с бурным развитием полового поведения. Мальчики и девочки по собственной инициативе выбирают разные игры и партнеров в них, проявляют разные интересы.</w:t>
      </w:r>
    </w:p>
    <w:p w:rsidR="00455ECA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 xml:space="preserve">Многие авторы, изучая интересы дошкольников, считают, что у девочек преобладают социальная активность и большой интерес к установлению межличностных отношений, даже вопросы они задают ради установления контакта </w:t>
      </w:r>
      <w:proofErr w:type="gramStart"/>
      <w:r w:rsidRPr="00455EC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5ECA">
        <w:rPr>
          <w:rFonts w:ascii="Times New Roman" w:hAnsi="Times New Roman" w:cs="Times New Roman"/>
          <w:sz w:val="28"/>
          <w:szCs w:val="28"/>
        </w:rPr>
        <w:t xml:space="preserve"> взрослыми (" А вы к нам придете?").</w:t>
      </w:r>
    </w:p>
    <w:p w:rsidR="00455ECA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>А у мальчиков - деловая ориентировка, интерес к решению конструктивных задач. Они задают вопросы, чтобы получить конкретную информацию (" А какое следующее занятие?").</w:t>
      </w:r>
    </w:p>
    <w:p w:rsidR="00455ECA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 xml:space="preserve">Девочки склонны к попечительской деятельности - ухаживать, нянчить, проявлять заботу. </w:t>
      </w:r>
      <w:proofErr w:type="gramStart"/>
      <w:r w:rsidRPr="00455ECA">
        <w:rPr>
          <w:rFonts w:ascii="Times New Roman" w:hAnsi="Times New Roman" w:cs="Times New Roman"/>
          <w:sz w:val="28"/>
          <w:szCs w:val="28"/>
        </w:rPr>
        <w:t>Они больше критикуют, наставляют своих младших братьев (сестер, чем мальчики.</w:t>
      </w:r>
      <w:proofErr w:type="gramEnd"/>
      <w:r w:rsidRPr="00455ECA">
        <w:rPr>
          <w:rFonts w:ascii="Times New Roman" w:hAnsi="Times New Roman" w:cs="Times New Roman"/>
          <w:sz w:val="28"/>
          <w:szCs w:val="28"/>
        </w:rPr>
        <w:t xml:space="preserve"> Как правило</w:t>
      </w:r>
      <w:proofErr w:type="gramStart"/>
      <w:r w:rsidRPr="00455E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55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EC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55ECA">
        <w:rPr>
          <w:rFonts w:ascii="Times New Roman" w:hAnsi="Times New Roman" w:cs="Times New Roman"/>
          <w:sz w:val="28"/>
          <w:szCs w:val="28"/>
        </w:rPr>
        <w:t xml:space="preserve">евочки чаще используют различные предметы и игрушки по их прямому назначению, тогда как мальчики чаще могут приспосабливать их к различным целям. </w:t>
      </w:r>
      <w:proofErr w:type="gramStart"/>
      <w:r w:rsidRPr="00455ECA">
        <w:rPr>
          <w:rFonts w:ascii="Times New Roman" w:hAnsi="Times New Roman" w:cs="Times New Roman"/>
          <w:sz w:val="28"/>
          <w:szCs w:val="28"/>
        </w:rPr>
        <w:t xml:space="preserve">Девочек меньше интересует устройство веще и, поэтому их игрушки чаще ломаются </w:t>
      </w:r>
      <w:r w:rsidRPr="00455ECA">
        <w:rPr>
          <w:rFonts w:ascii="Times New Roman" w:hAnsi="Times New Roman" w:cs="Times New Roman"/>
          <w:sz w:val="28"/>
          <w:szCs w:val="28"/>
        </w:rPr>
        <w:lastRenderedPageBreak/>
        <w:t>случайно, а не из- за исследовательского интереса, как это бывает у мальчиков.</w:t>
      </w:r>
      <w:proofErr w:type="gramEnd"/>
    </w:p>
    <w:p w:rsidR="00455ECA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>Игры мальчиков чаще опираются на дальнее зрение: они бегают друг за другом, бросают предметы в цель и т. д. используя при этом все предоставленное им пространство. Их игры подвижные и динамичные (в войну, моряков, милицию). Такой репертуар связан с желанием мальчиков почувствовать себя настоящими мужчинами: смелыми и отважными.</w:t>
      </w:r>
    </w:p>
    <w:p w:rsidR="00455ECA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 xml:space="preserve">Игры девочек чаще опираются на ближнее зрение: они раскладывают перед собой свои " богатства" - кукол, тряпочки - и играют в ограниченном пространстве, им достаточно маленького уголка. </w:t>
      </w:r>
    </w:p>
    <w:p w:rsidR="00455ECA" w:rsidRPr="0003097C" w:rsidRDefault="00455ECA" w:rsidP="00455EC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55ECA">
        <w:rPr>
          <w:rFonts w:ascii="Times New Roman" w:hAnsi="Times New Roman" w:cs="Times New Roman"/>
          <w:sz w:val="28"/>
          <w:szCs w:val="28"/>
        </w:rPr>
        <w:t xml:space="preserve">В речи мальчиков преобладают слова передающие действия (глаголы, тогда как девочки склонны к предметно - </w:t>
      </w:r>
      <w:proofErr w:type="spellStart"/>
      <w:r w:rsidRPr="00455ECA">
        <w:rPr>
          <w:rFonts w:ascii="Times New Roman" w:hAnsi="Times New Roman" w:cs="Times New Roman"/>
          <w:sz w:val="28"/>
          <w:szCs w:val="28"/>
        </w:rPr>
        <w:t>оценностной</w:t>
      </w:r>
      <w:proofErr w:type="spellEnd"/>
      <w:r w:rsidRPr="00455ECA">
        <w:rPr>
          <w:rFonts w:ascii="Times New Roman" w:hAnsi="Times New Roman" w:cs="Times New Roman"/>
          <w:sz w:val="28"/>
          <w:szCs w:val="28"/>
        </w:rPr>
        <w:t xml:space="preserve"> речи (прилагательные, существительные).</w:t>
      </w:r>
      <w:proofErr w:type="gramEnd"/>
      <w:r w:rsidRPr="00455ECA">
        <w:rPr>
          <w:rFonts w:ascii="Times New Roman" w:hAnsi="Times New Roman" w:cs="Times New Roman"/>
          <w:sz w:val="28"/>
          <w:szCs w:val="28"/>
        </w:rPr>
        <w:t xml:space="preserve"> Девочки более эмоциональны</w:t>
      </w:r>
      <w:r w:rsidR="000309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55ECA">
        <w:rPr>
          <w:rFonts w:ascii="Times New Roman" w:hAnsi="Times New Roman" w:cs="Times New Roman"/>
          <w:sz w:val="28"/>
          <w:szCs w:val="28"/>
        </w:rPr>
        <w:t xml:space="preserve"> чем</w:t>
      </w:r>
      <w:r w:rsidR="0003097C" w:rsidRPr="0003097C">
        <w:rPr>
          <w:rFonts w:ascii="Times New Roman" w:hAnsi="Times New Roman" w:cs="Times New Roman"/>
          <w:sz w:val="28"/>
          <w:szCs w:val="28"/>
        </w:rPr>
        <w:t xml:space="preserve"> </w:t>
      </w:r>
      <w:r w:rsidR="0003097C" w:rsidRPr="00455ECA">
        <w:rPr>
          <w:rFonts w:ascii="Times New Roman" w:hAnsi="Times New Roman" w:cs="Times New Roman"/>
          <w:sz w:val="28"/>
          <w:szCs w:val="28"/>
        </w:rPr>
        <w:t>мальчики. Они ближе к сердцу принимают похвалу и порицание их легче расстроить или заставить смеяться. Большая эмоциональность проявляется в характере оценок. Когда мальчики и девочки обычно спрашивают</w:t>
      </w:r>
      <w:proofErr w:type="gramStart"/>
      <w:r w:rsidR="0003097C" w:rsidRPr="00455E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3097C" w:rsidRPr="00455ECA">
        <w:rPr>
          <w:rFonts w:ascii="Times New Roman" w:hAnsi="Times New Roman" w:cs="Times New Roman"/>
          <w:sz w:val="28"/>
          <w:szCs w:val="28"/>
        </w:rPr>
        <w:t xml:space="preserve"> Что это? Откуда это? Для чего?</w:t>
      </w:r>
    </w:p>
    <w:p w:rsidR="00455ECA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>Реакция девочки такая: "Как красиво!" (или некрасив</w:t>
      </w:r>
      <w:r w:rsidR="0003097C">
        <w:rPr>
          <w:rFonts w:ascii="Times New Roman" w:hAnsi="Times New Roman" w:cs="Times New Roman"/>
          <w:sz w:val="28"/>
          <w:szCs w:val="28"/>
        </w:rPr>
        <w:t xml:space="preserve">о). Многие воспитатели </w:t>
      </w:r>
      <w:r w:rsidRPr="00455ECA">
        <w:rPr>
          <w:rFonts w:ascii="Times New Roman" w:hAnsi="Times New Roman" w:cs="Times New Roman"/>
          <w:sz w:val="28"/>
          <w:szCs w:val="28"/>
        </w:rPr>
        <w:t xml:space="preserve"> склонны считать, что мальчики более возбудимы, раздражительны, беспокойны, нетерпеливы, несдержанны, нетерпимы, неуверенны в себе и даже более агрессивны, чем девочки. Хотя эти характеристики сильно расходятся с теми, что дают мамы.</w:t>
      </w:r>
    </w:p>
    <w:p w:rsidR="00455ECA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>Девочки более исполнительны, часто им достаточно внушить, что</w:t>
      </w:r>
      <w:r w:rsidR="0003097C">
        <w:rPr>
          <w:rFonts w:ascii="Times New Roman" w:hAnsi="Times New Roman" w:cs="Times New Roman"/>
          <w:sz w:val="28"/>
          <w:szCs w:val="28"/>
        </w:rPr>
        <w:t xml:space="preserve"> </w:t>
      </w:r>
      <w:r w:rsidR="0003097C" w:rsidRPr="00455ECA">
        <w:rPr>
          <w:rFonts w:ascii="Times New Roman" w:hAnsi="Times New Roman" w:cs="Times New Roman"/>
          <w:sz w:val="28"/>
          <w:szCs w:val="28"/>
        </w:rPr>
        <w:t xml:space="preserve">" так надо" и они сделают все очень хорошо и аккуратно. Мальчики же должны сами убедиться в необходимости определенных действий, и поэтому воспитать послушание и дисциплину сложнее у мальчиков. </w:t>
      </w:r>
    </w:p>
    <w:p w:rsidR="0003097C" w:rsidRDefault="00455ECA" w:rsidP="00455EC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5ECA">
        <w:rPr>
          <w:rFonts w:ascii="Times New Roman" w:hAnsi="Times New Roman" w:cs="Times New Roman"/>
          <w:sz w:val="28"/>
          <w:szCs w:val="28"/>
        </w:rPr>
        <w:t>Итак, мы с вами пришли к важному выводу: мальчик и девочка - это два разных мира. Если мы не учитываем это, то очень часто неправильно понимаем, что стоит за их поступками, а значит не правильно на их (поступки) реагируем.</w:t>
      </w:r>
    </w:p>
    <w:p w:rsidR="0003097C" w:rsidRPr="0003097C" w:rsidRDefault="0003097C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Мальчика и девочку ни в коем случае нельзя воспитывать одинаково.</w:t>
      </w:r>
    </w:p>
    <w:p w:rsidR="008F38DB" w:rsidRPr="00455ECA" w:rsidRDefault="00455ECA" w:rsidP="00455ECA">
      <w:pPr>
        <w:jc w:val="both"/>
        <w:rPr>
          <w:rFonts w:ascii="Times New Roman" w:hAnsi="Times New Roman" w:cs="Times New Roman"/>
          <w:sz w:val="28"/>
          <w:szCs w:val="28"/>
        </w:rPr>
      </w:pPr>
      <w:r w:rsidRPr="00455ECA">
        <w:rPr>
          <w:rFonts w:ascii="Times New Roman" w:hAnsi="Times New Roman" w:cs="Times New Roman"/>
          <w:sz w:val="28"/>
          <w:szCs w:val="28"/>
        </w:rPr>
        <w:t>Они по-разному смо</w:t>
      </w:r>
      <w:r w:rsidR="00271766">
        <w:rPr>
          <w:rFonts w:ascii="Times New Roman" w:hAnsi="Times New Roman" w:cs="Times New Roman"/>
          <w:sz w:val="28"/>
          <w:szCs w:val="28"/>
        </w:rPr>
        <w:t>трят и видят</w:t>
      </w:r>
      <w:r w:rsidR="00271766" w:rsidRPr="00271766">
        <w:rPr>
          <w:rFonts w:ascii="Times New Roman" w:hAnsi="Times New Roman" w:cs="Times New Roman"/>
          <w:sz w:val="28"/>
          <w:szCs w:val="28"/>
        </w:rPr>
        <w:t xml:space="preserve">, </w:t>
      </w:r>
      <w:r w:rsidRPr="00455ECA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455EC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455ECA">
        <w:rPr>
          <w:rFonts w:ascii="Times New Roman" w:hAnsi="Times New Roman" w:cs="Times New Roman"/>
          <w:sz w:val="28"/>
          <w:szCs w:val="28"/>
        </w:rPr>
        <w:t>азному говорят и молчат, чувствуют и переживают. Постараемся понять и принять наших мальчишек и девчонок такими, какие они есть, такими разными и по - своему прекрасными, какими создала их природа. А вот удастся ли сохранить, раскрыть, развить эти задатки, не повредить, не сломать - зависит только от нас с вами.</w:t>
      </w:r>
    </w:p>
    <w:sectPr w:rsidR="008F38DB" w:rsidRPr="00455ECA" w:rsidSect="008F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5ECA"/>
    <w:rsid w:val="0003097C"/>
    <w:rsid w:val="00271766"/>
    <w:rsid w:val="00455ECA"/>
    <w:rsid w:val="007F44E9"/>
    <w:rsid w:val="008F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2017-06-14T15:18:00Z</dcterms:created>
  <dcterms:modified xsi:type="dcterms:W3CDTF">2017-06-14T15:52:00Z</dcterms:modified>
</cp:coreProperties>
</file>