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A0" w:rsidRPr="00107DE7" w:rsidRDefault="00943EA0" w:rsidP="00107DE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107DE7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"Почему мы ходим к логопеду</w:t>
      </w:r>
      <w:r w:rsidR="00922D2C" w:rsidRPr="00107DE7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 целый месяц…»</w:t>
      </w:r>
    </w:p>
    <w:p w:rsidR="00922D2C" w:rsidRDefault="00922D2C" w:rsidP="00107DE7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Составила</w:t>
      </w:r>
    </w:p>
    <w:p w:rsidR="00922D2C" w:rsidRPr="00922D2C" w:rsidRDefault="00922D2C" w:rsidP="00107DE7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учитель-логопед Малюкова О.А.</w:t>
      </w:r>
    </w:p>
    <w:p w:rsidR="00922D2C" w:rsidRPr="00943EA0" w:rsidRDefault="00922D2C" w:rsidP="00922D2C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78"/>
          <w:szCs w:val="78"/>
          <w:lang w:eastAsia="ru-RU"/>
        </w:rPr>
      </w:pPr>
    </w:p>
    <w:p w:rsidR="00922D2C" w:rsidRDefault="00922D2C" w:rsidP="00943EA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Часто у родителей возникают вопросы:</w:t>
      </w:r>
    </w:p>
    <w:p w:rsidR="00922D2C" w:rsidRPr="00107DE7" w:rsidRDefault="00943EA0" w:rsidP="00107DE7">
      <w:pPr>
        <w:pStyle w:val="a5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107DE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"ПОЧЕМУ МЫ ХОДИМ К ЛОГОПЕДУ Ц</w:t>
      </w:r>
      <w:r w:rsidR="00922D2C" w:rsidRPr="00107DE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ЕЛЫЙ МЕСЯЦ, А РЕЗУЛЬТАТА НЕТ?" </w:t>
      </w:r>
    </w:p>
    <w:p w:rsidR="00943EA0" w:rsidRPr="00107DE7" w:rsidRDefault="00943EA0" w:rsidP="00107DE7">
      <w:pPr>
        <w:pStyle w:val="a5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107DE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"КАК ДОЛГО НАМ ЕЩЕ ХОДИТЬ К ЛОГОПЕДУ?" </w:t>
      </w:r>
      <w:r w:rsidRPr="00107DE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br/>
        <w:t>"КАКИЕ ГАРАНТИИ? КОГДА МЫ ЗАГОВОРИМ?" </w:t>
      </w:r>
    </w:p>
    <w:p w:rsidR="00943EA0" w:rsidRPr="00943EA0" w:rsidRDefault="00943EA0" w:rsidP="0094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43EA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Начнем по пунктам: </w:t>
      </w:r>
    </w:p>
    <w:p w:rsidR="00943EA0" w:rsidRPr="00943EA0" w:rsidRDefault="00943EA0" w:rsidP="0094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43EA0" w:rsidRPr="00943EA0" w:rsidRDefault="00943EA0" w:rsidP="0094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АДАПТАЦИЯ. </w:t>
      </w:r>
    </w:p>
    <w:p w:rsidR="00943EA0" w:rsidRPr="00943EA0" w:rsidRDefault="00943EA0" w:rsidP="0094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Итак, выяснив, что у </w:t>
      </w:r>
      <w:r w:rsidR="00922D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вашего ребенка </w:t>
      </w:r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есть речевые проблемы, вы нашли логопеда-дефектолога (по рекомендации, по совету или где то увидели рекламу и т.д.</w:t>
      </w:r>
      <w:proofErr w:type="gramStart"/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)</w:t>
      </w:r>
      <w:proofErr w:type="gramEnd"/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привели на занятие. И вот тут самое время вспомнить о том, что у каждого ребенка есть индивидуальные, возрастные и психологические особенности. Дети могут быть скованны, стеснительны, замкнуты, элементарная боязнь незнакомых людей - все это требует определенного времени на адаптацию, ребенка надо расположить к занятиям и к себе. </w:t>
      </w:r>
    </w:p>
    <w:p w:rsidR="00943EA0" w:rsidRPr="00943EA0" w:rsidRDefault="00943EA0" w:rsidP="0094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43EA0" w:rsidRPr="00943EA0" w:rsidRDefault="00943EA0" w:rsidP="0094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МОТИВАЦИЯ РЕБЕНКА. </w:t>
      </w:r>
    </w:p>
    <w:p w:rsidR="00943EA0" w:rsidRPr="00943EA0" w:rsidRDefault="00943EA0" w:rsidP="0094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Коррекция проходит быстрее и успешнее, если ребенок сам хочет </w:t>
      </w:r>
      <w:r w:rsidR="00922D2C"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избавиться</w:t>
      </w:r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 проблем с речью. Очень часто, ситуация, когда родители по</w:t>
      </w:r>
      <w:r w:rsidR="00922D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нимают малыша с молчаливого</w:t>
      </w:r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взгляда</w:t>
      </w:r>
      <w:r w:rsidR="00922D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Это</w:t>
      </w:r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приводит к тому, что у ребенка нет необходимости в речи, его итак все понимают, зачем еще напрягаться и заниматься. </w:t>
      </w:r>
    </w:p>
    <w:p w:rsidR="00943EA0" w:rsidRPr="00943EA0" w:rsidRDefault="00943EA0" w:rsidP="0094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43EA0" w:rsidRPr="00943EA0" w:rsidRDefault="00943EA0" w:rsidP="0094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 РЕГУЛЯРНОСТЬ ПОСЕЩЕНИЙ. </w:t>
      </w:r>
    </w:p>
    <w:p w:rsidR="00943EA0" w:rsidRPr="00943EA0" w:rsidRDefault="00943EA0" w:rsidP="0094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Сразу хочу задать вопрос - можно ли приобрести стройную фигуру или накачать пресс за одно или два раза похода в неделю в спорт</w:t>
      </w:r>
      <w:r w:rsidR="00922D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ивный</w:t>
      </w:r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зал? Вряд ли. Тут тоже самое - невозможно наработать артикуляционную мускулатуру за 1,2 занятия. </w:t>
      </w:r>
    </w:p>
    <w:p w:rsidR="00943EA0" w:rsidRPr="00943EA0" w:rsidRDefault="00943EA0" w:rsidP="0094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43EA0" w:rsidRPr="00943EA0" w:rsidRDefault="00943EA0" w:rsidP="0094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Занятия у дефектолога-логопеда проходят в форме игр, </w:t>
      </w:r>
      <w:r w:rsidR="00922D2C"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и,</w:t>
      </w:r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тем не </w:t>
      </w:r>
      <w:r w:rsidR="00922D2C"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менее,</w:t>
      </w:r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обучение, то есть это получение знаний, умений и навыков, которые требуют закрепления и развития на последующих занятиях. </w:t>
      </w:r>
    </w:p>
    <w:p w:rsidR="00943EA0" w:rsidRPr="00943EA0" w:rsidRDefault="00943EA0" w:rsidP="0094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43EA0" w:rsidRPr="00943EA0" w:rsidRDefault="00943EA0" w:rsidP="0094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 если занятия не имеют систематичности данные навыки и умения теряются, что делает походы к логопеду бессмысленными, либо будет очень медленный результат. </w:t>
      </w:r>
    </w:p>
    <w:p w:rsidR="00943EA0" w:rsidRPr="00943EA0" w:rsidRDefault="00943EA0" w:rsidP="0094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43EA0" w:rsidRPr="00943EA0" w:rsidRDefault="00943EA0" w:rsidP="0094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 УЧАСТИЕ РОДИТЕЛЕЙ. </w:t>
      </w:r>
    </w:p>
    <w:p w:rsidR="00943EA0" w:rsidRPr="00943EA0" w:rsidRDefault="00943EA0" w:rsidP="0094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Коррекция речевых проблем – это выработка у ребёнка нового условного рефлекса, новой </w:t>
      </w:r>
      <w:r w:rsidR="00922D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привычки</w:t>
      </w:r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922D2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говорить</w:t>
      </w:r>
      <w:r w:rsidR="00922D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</w:t>
      </w:r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бязательно </w:t>
      </w:r>
      <w:r w:rsidR="00922D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 это должно</w:t>
      </w:r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подкрепляться положительным эмоциональным настроем дома. </w:t>
      </w:r>
    </w:p>
    <w:p w:rsidR="00943EA0" w:rsidRPr="00943EA0" w:rsidRDefault="00943EA0" w:rsidP="0094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43EA0" w:rsidRPr="00943EA0" w:rsidRDefault="00943EA0" w:rsidP="0094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вы дома не будете регулярно заниматься с ребенком, то работа даже самого опытного и блистательного логопеда не даст результатов. </w:t>
      </w:r>
    </w:p>
    <w:p w:rsidR="00943EA0" w:rsidRPr="00943EA0" w:rsidRDefault="00943EA0" w:rsidP="0094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43EA0" w:rsidRPr="00943EA0" w:rsidRDefault="00943EA0" w:rsidP="0094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Очень часто родители не совсем адекватно относятся к речевым проблемам у ребенка. Я разделяю их на две категории. Одни говорят: "А само пройдет, у нас дядя, тетя, брат, сестра поздно заговорили и наш заговорит к школе". Вторые говорят: "Нам уже годик, а мы еще не рассказываем стихи". </w:t>
      </w:r>
    </w:p>
    <w:p w:rsidR="00943EA0" w:rsidRPr="00943EA0" w:rsidRDefault="00943EA0" w:rsidP="0094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43EA0" w:rsidRPr="00943EA0" w:rsidRDefault="00943EA0" w:rsidP="00943EA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43E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Очень важно не впадать в крайности и найти золотую середину адекватной оценки ситуации. В любом случае такие диагнозы как ЗПР, ОНР, ФНР, ФФНР, ЗРР, АЛАЛИЯ, ДИЗАРТРИЯ, ДИСГРАФИЯ, ДИСЛАЛИЯ - это не приговор и если во время оказать ребенку комплексную помощь специалистов результат всегда будет.</w:t>
      </w:r>
    </w:p>
    <w:p w:rsidR="006B47B8" w:rsidRDefault="006B47B8"/>
    <w:sectPr w:rsidR="006B4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154DB"/>
    <w:multiLevelType w:val="hybridMultilevel"/>
    <w:tmpl w:val="40A45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7663B"/>
    <w:multiLevelType w:val="hybridMultilevel"/>
    <w:tmpl w:val="20D63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76E5E"/>
    <w:multiLevelType w:val="hybridMultilevel"/>
    <w:tmpl w:val="CE8EB6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10B0C8B"/>
    <w:multiLevelType w:val="hybridMultilevel"/>
    <w:tmpl w:val="A9B87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A0"/>
    <w:rsid w:val="000D2EDA"/>
    <w:rsid w:val="00107DE7"/>
    <w:rsid w:val="006B47B8"/>
    <w:rsid w:val="00922D2C"/>
    <w:rsid w:val="00943EA0"/>
    <w:rsid w:val="00E8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E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2D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E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00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43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15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909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380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24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8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67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14505">
                              <w:marLeft w:val="149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9636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56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5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9575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97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2019-12-24T07:32:00Z</dcterms:created>
  <dcterms:modified xsi:type="dcterms:W3CDTF">2019-12-24T08:44:00Z</dcterms:modified>
</cp:coreProperties>
</file>