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7A" w:rsidRDefault="0052377A" w:rsidP="0052377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2"/>
          <w:szCs w:val="32"/>
        </w:rPr>
      </w:pPr>
      <w:r>
        <w:rPr>
          <w:rStyle w:val="c11"/>
          <w:color w:val="000000"/>
          <w:sz w:val="28"/>
          <w:szCs w:val="28"/>
        </w:rPr>
        <w:t> </w:t>
      </w:r>
      <w:r w:rsidRPr="0052377A">
        <w:rPr>
          <w:rStyle w:val="c5"/>
          <w:b/>
          <w:bCs/>
          <w:sz w:val="32"/>
          <w:szCs w:val="32"/>
        </w:rPr>
        <w:t>Чем же занять ребенка на прогулке весной?</w:t>
      </w:r>
    </w:p>
    <w:p w:rsidR="0052377A" w:rsidRPr="0052377A" w:rsidRDefault="0052377A" w:rsidP="0052377A">
      <w:pPr>
        <w:pStyle w:val="c1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2377A" w:rsidRPr="0052377A" w:rsidRDefault="0052377A" w:rsidP="0052377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2377A">
        <w:rPr>
          <w:rStyle w:val="c3"/>
          <w:color w:val="000000"/>
          <w:sz w:val="28"/>
          <w:szCs w:val="28"/>
        </w:rPr>
        <w:t>«Посчитай птиц».  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</w:t>
      </w:r>
      <w:proofErr w:type="gramStart"/>
      <w:r w:rsidRPr="0052377A">
        <w:rPr>
          <w:rStyle w:val="c3"/>
          <w:color w:val="000000"/>
          <w:sz w:val="28"/>
          <w:szCs w:val="28"/>
        </w:rPr>
        <w:t> .</w:t>
      </w:r>
      <w:proofErr w:type="gramEnd"/>
    </w:p>
    <w:p w:rsidR="0052377A" w:rsidRPr="0052377A" w:rsidRDefault="0052377A" w:rsidP="0052377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2377A">
        <w:rPr>
          <w:rStyle w:val="c3"/>
          <w:color w:val="000000"/>
          <w:sz w:val="28"/>
          <w:szCs w:val="28"/>
        </w:rPr>
        <w:t>«Шаги лилипута». В эту игру хорошо играть нескольким детям или всей семьёй.  Выберите цель и наметьте линию старта. Пусть играющие  посоревнуются: кто быстрее пройдет дистанцию лилипутскими шагами (это такие шаги, когда нога при шаге ставится впритык к друго6й ноге).</w:t>
      </w:r>
    </w:p>
    <w:p w:rsidR="0052377A" w:rsidRPr="0052377A" w:rsidRDefault="0052377A" w:rsidP="0052377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2377A">
        <w:rPr>
          <w:rStyle w:val="c3"/>
          <w:color w:val="000000"/>
          <w:sz w:val="28"/>
          <w:szCs w:val="28"/>
        </w:rPr>
        <w:t>«Гигантские шаги». 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52377A" w:rsidRPr="0052377A" w:rsidRDefault="0052377A" w:rsidP="0052377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2377A">
        <w:rPr>
          <w:rStyle w:val="c3"/>
          <w:color w:val="000000"/>
          <w:sz w:val="28"/>
          <w:szCs w:val="28"/>
        </w:rPr>
        <w:t>«Пускаем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52377A" w:rsidRPr="0052377A" w:rsidRDefault="0052377A" w:rsidP="0052377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2377A">
        <w:rPr>
          <w:rStyle w:val="c3"/>
          <w:color w:val="000000"/>
          <w:sz w:val="28"/>
          <w:szCs w:val="28"/>
        </w:rPr>
        <w:t>«Пускаемся в плавание по луже ». Смастерите дома или прямо на прогулке кораблики, а затем запускайте их в ближайшей луже.</w:t>
      </w:r>
    </w:p>
    <w:p w:rsidR="0052377A" w:rsidRPr="0052377A" w:rsidRDefault="0052377A" w:rsidP="0052377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2377A">
        <w:rPr>
          <w:rStyle w:val="c3"/>
          <w:color w:val="000000"/>
          <w:sz w:val="28"/>
          <w:szCs w:val="28"/>
        </w:rPr>
        <w:t xml:space="preserve">«Пускаем пузыри … в плавание!»  Пускать в плавание по лужам можно не только кораблики, но и мыльные пузыри. На воде они будут держаться </w:t>
      </w:r>
      <w:proofErr w:type="gramStart"/>
      <w:r w:rsidRPr="0052377A">
        <w:rPr>
          <w:rStyle w:val="c3"/>
          <w:color w:val="000000"/>
          <w:sz w:val="28"/>
          <w:szCs w:val="28"/>
        </w:rPr>
        <w:t>дольше</w:t>
      </w:r>
      <w:proofErr w:type="gramEnd"/>
      <w:r w:rsidRPr="0052377A">
        <w:rPr>
          <w:rStyle w:val="c3"/>
          <w:color w:val="000000"/>
          <w:sz w:val="28"/>
          <w:szCs w:val="28"/>
        </w:rPr>
        <w:t xml:space="preserve"> и переливаться всеми красками. Наблюдение за такими пловцами – сплошное удовольствие.</w:t>
      </w:r>
    </w:p>
    <w:p w:rsidR="0052377A" w:rsidRDefault="0052377A" w:rsidP="0052377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28"/>
        </w:rPr>
      </w:pPr>
      <w:r w:rsidRPr="0052377A">
        <w:rPr>
          <w:rStyle w:val="c3"/>
          <w:color w:val="000000"/>
          <w:sz w:val="28"/>
          <w:szCs w:val="28"/>
        </w:rPr>
        <w:t>«Ищем первые признаки весны».  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52377A" w:rsidRDefault="0052377A" w:rsidP="0052377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2377A" w:rsidRPr="0052377A" w:rsidRDefault="0052377A" w:rsidP="0052377A">
      <w:pPr>
        <w:pStyle w:val="c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Воспитатель Езжеленко А.В.</w:t>
      </w:r>
    </w:p>
    <w:p w:rsidR="00946884" w:rsidRDefault="00946884" w:rsidP="0052377A">
      <w:pPr>
        <w:ind w:firstLine="709"/>
        <w:jc w:val="both"/>
      </w:pPr>
    </w:p>
    <w:sectPr w:rsidR="0094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EEC"/>
    <w:multiLevelType w:val="hybridMultilevel"/>
    <w:tmpl w:val="6696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4B89"/>
    <w:multiLevelType w:val="hybridMultilevel"/>
    <w:tmpl w:val="13C24216"/>
    <w:lvl w:ilvl="0" w:tplc="22FCA09C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316607"/>
    <w:multiLevelType w:val="hybridMultilevel"/>
    <w:tmpl w:val="EBDE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77A"/>
    <w:rsid w:val="0052377A"/>
    <w:rsid w:val="0094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2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2377A"/>
  </w:style>
  <w:style w:type="character" w:customStyle="1" w:styleId="c5">
    <w:name w:val="c5"/>
    <w:basedOn w:val="a0"/>
    <w:rsid w:val="0052377A"/>
  </w:style>
  <w:style w:type="paragraph" w:customStyle="1" w:styleId="c2">
    <w:name w:val="c2"/>
    <w:basedOn w:val="a"/>
    <w:rsid w:val="0052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3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2023-03-16T11:56:00Z</dcterms:created>
  <dcterms:modified xsi:type="dcterms:W3CDTF">2023-03-16T11:58:00Z</dcterms:modified>
</cp:coreProperties>
</file>