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B0" w:rsidRPr="00C309B0" w:rsidRDefault="001B2D5B" w:rsidP="001B2D5B">
      <w:pPr>
        <w:shd w:val="clear" w:color="auto" w:fill="F2FCD9"/>
        <w:spacing w:before="300" w:after="0" w:line="288" w:lineRule="atLeast"/>
        <w:outlineLvl w:val="1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</w:t>
      </w:r>
      <w:r w:rsidR="00C309B0" w:rsidRPr="00C309B0"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«</w:t>
      </w:r>
      <w:bookmarkStart w:id="0" w:name="_GoBack"/>
      <w:r w:rsidR="00C309B0" w:rsidRPr="00C309B0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Советы родителям на летний период</w:t>
      </w:r>
      <w:bookmarkEnd w:id="0"/>
      <w:r w:rsidR="00C309B0" w:rsidRPr="00C309B0"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» </w:t>
      </w: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Знакомить детей с природными явлениями, происходящими </w:t>
      </w:r>
      <w:hyperlink r:id="rId5" w:tooltip="Лето" w:history="1">
        <w:r w:rsidRPr="00C309B0">
          <w:rPr>
            <w:rFonts w:ascii="Arial" w:eastAsia="Times New Roman" w:hAnsi="Arial" w:cs="Arial"/>
            <w:color w:val="0088BB"/>
            <w:sz w:val="27"/>
            <w:szCs w:val="27"/>
            <w:bdr w:val="none" w:sz="0" w:space="0" w:color="auto" w:frame="1"/>
            <w:lang w:eastAsia="ru-RU"/>
          </w:rPr>
          <w:t>летом в неживой и живой природе</w:t>
        </w:r>
      </w:hyperlink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видеть природные взаимосвязи. (Например, тучи на небе, значит, будет дождь. Цветы одуванчика закрыты в пасмурную погоду или вечером и т. п.)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Гуляя в парке и лесу, наблюдать за разными представителями животного мира, рассматривать деревья, кустарники, цветущие травы. И обязательно предлагать ребёнку рассказать о том, что он увидел. Что растёт в лесу (в поле, на лугу, кто там живёт? Воспитывать бережное отношение к природе.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Рассматривать растения, </w:t>
      </w: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называть их части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ствол, ветка, лист, цветок, плод, корень, </w:t>
      </w:r>
      <w:proofErr w:type="gramStart"/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лепесток,.</w:t>
      </w:r>
      <w:proofErr w:type="gramEnd"/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Проводить дидактические игры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какого дерева лист»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такой же лист»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и назови»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(дерево, куст, на картинке или в природе,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лишнее?»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Учить различать и называть несколько видов полевых и садовых цветов. Дидактическая игра на группировку цветов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лугу – на клумбе»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Учить стихи о цветах и деревьях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Е. Благинина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малину»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«Рябина»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Е. Серова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«Колокольчик»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«Ландыш»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«Кашка»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«Одуванчик»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И. </w:t>
      </w:r>
      <w:proofErr w:type="spellStart"/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Токмакова</w:t>
      </w:r>
      <w:proofErr w:type="spellEnd"/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«Ели»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«Берёзы»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«Сосны»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Дуб</w:t>
      </w:r>
      <w:proofErr w:type="gramStart"/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,З</w:t>
      </w:r>
      <w:proofErr w:type="spellEnd"/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Александрова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«Букет»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Читать рассказы о растениях и беседовать по их содержанию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А. </w:t>
      </w:r>
      <w:proofErr w:type="spellStart"/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Онегов</w:t>
      </w:r>
      <w:proofErr w:type="spellEnd"/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лесной поляне»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М. Пришвин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«Золотой луг»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другие.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Отдыхая на реке, озере, море тоже развивайте детскую наблюдательность и умение сравнивать. 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Летом создавайте детям условия для игр с природным материалом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(шишками, камешками, листьями, веточками, песком, глиной и пр.)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Учите ребёнка различать и правильно называть величины предметов и объектов, а не только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«большой – маленький»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Например, ствол толстый и тонкий, дерево высокое и низкое, ветка длинная и короткая, река широкая, а ручей узкий и т. д.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10. Разнообразие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летних красок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поможет учить с детьми названия цвета, в том числе и оттенков. </w:t>
      </w: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Поиграйте с ними так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«Разные краски лета»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«Цветные фоны»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одинаковые по цвету»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Учите ориентироваться в пространстве. Этому поможет дидактическая игра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«Спрячь игрушку»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(под стул, на полку, за спину, т. д.,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«Делай, как я скажу»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(два шага вперёд, один шаг вправо, подними левую руку вверх, закрой правой рукой левый глаз и т. д.). </w:t>
      </w: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Ориентироваться на плоскости листа научат задания типа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«Положи в центр листок клёна, в правый верхний угол- шишку ели, в левый верхний угол- шишку сосны, правый нижний угол- ромашку, в левый нижний угол- василёк».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Упражняйте детей в счёте до 10 и обратно, опять же используя природный материал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(шишки, камешки, лепестки, листья и пр.)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Учите детей сравнивать. Например, дерево и бревно, птицу и самолёт, ромашку и колокольчик, яблоко и грушу, девочку и куклу. В чём их отличие и есть ли сходство? Почему? Учите ребёнка доказывать своё мнение.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Работая на огороде и во фруктовом саду, дайте детям на наглядном примере понять процесс выращивания растений из семян, расскажите о зависимости их роста от природных условий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(света, влаги, тепла)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Учите наблюдать за ростом и созреванием овощей, фруктов и ягод и привлекайте к посильной помощи.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Развивайте речевое дыхание ребёнка, предлагая подуть в соломинку или на одуванчики, надувая шарики или мыльные пузыри.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это сформирует у детей целостное представление о лете как о времени года, расширит их кругозор, разовьёт интеллект и любознательность, приобщит к удивительному миру природы. И, что особенно важно, совместный досуг, общие дела и игры сближают детей и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улучшают домашний микроклимат и способствуют укреплению семьи.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оздоровить ребенка летом?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Летние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каникулы — самое благоприятное время, когда необходимо использовать все имеющиеся возможности для оздоровления ребенка. Летом дети должны быть на свежем воздухе как можно дольше. Прогулки, игры, физкультурные занятия — лучший отдых после учебного года (с поступлением ребенка в образовательное учреждение его двигательная активность снижается на 50%).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Не рекомендуется допускать значительных отклонений в режиме дня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время пробуждения и отхода ко сну должны быть примерно такими, как во время учебного года, или изменены в разумных пределах. Рацион должен содержать достаточное количество молочных и мясных продуктов, свежих фруктов и овощей. Лето — самый благоприятный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период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восполнения недостатка витаминов. Можно определить ребенка в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летнее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оздоровительное учреждение, хотя бы на один месяц. Детям с хроническими заболеваниями полезно оздоровление в условиях санатория.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воспользоваться каникулярным временем, чтобы проконсультировать ребенка у врачей и провести курс физиотерапевтических процедур. В целях предотвращении психологического дискомфорта, конфликтов, заболеваний следует ребенка заранее подготовить к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летнему отдыху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Рекомендации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Планируйте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летний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отдых вместе с детьми. При этом помните, что прогулки, игры, физкультурные и спортивные занятия на свежем воздухе должны быть ежедневными.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начала детям не помешало бы отоспаться вволю! Известно, что большинство детей недосыпают 1-1,5 и даже иногда и 2 часа в учебные дни. А ведь детские неврозы наиболее часто развиваются в результате систематического недосыпания.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Максимально оградите ребенка от компьютера или хотя бы сократите пользование им до гигиенически рекомендуемых норм (7 минут — дети до 5 лет; 10 минут — дети 6 лет; 15 минут — ученики начальных классов).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Максимально используйте для укрепления здоровья эффективные и доступные закаливающие средства — солнце, воздух и воду.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— это тепло, хорошее настроение, здоровье. </w:t>
      </w: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Однако избыточное облучение солнечным светом имеет отрицательный эффект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солнечные ожоги, расстройства сердечнососудистой системы, дыхания, вялость, раздражительность, головокружение в результате теплового и солнечного ударов. Детям не следует специально загорать на открытом солнце. Гораздо безопаснее, комфортнее — среди зелени, под тентом, по возможности в отдалении от проезжих дорог, промышленных предприятий.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избежание перегрева необходимо голову покрыть шляпой, кепкой, панамой.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Температура воздуха в тени должна быть 20-22o С. Нельзя принимать солнечные ванны натощак и ранее чем через 1-1,5 часа после еды. Лучшее время — с 9 до 11 часов и с 16 до 18 часов.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первые 2-3 дня пребывание под открытыми солнечными лучами должно составлять не более 5 минут, затем время постепенно увеличивают. </w:t>
      </w: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Длительность солнечных ванн строго индивидуальна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зависит от возраста, типа кожи, состояния ребенка.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прогулки необходимо брать с собой минеральную, питьевую в бутылках или кипяченую охлажденную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не ледяную)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воду, которую надо пить в небольших количествах маленькими глотками, а также соки или фрукты.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Походы в лес за ягодами или "вылазки" на пикники могут доставить не только удовольствие, но и неприятности, если к ним не подготовиться.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Отпугнуть назойливых насекомых помогут естественные репелленты - эфирные масла полыни, гвоздики. Нанесите несколько капель на одежду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Головной убор в лесу обязателен – вот первое правило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советов для летнего отдыха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жаркие дни дети должны носить одежду только из натуральных тканей. В качестве хорошей защиты подойдут вещи из хлопка и льна, лучше отдавать предпочтение цветным тканям (красным, зеленым, желтым, оранжевым, синим, нежели однотонным светлым. Одежда светлых тонов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особенности белая)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большей степени пропускает солнечные лучи. Одежда из химических волокон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дышит»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ней ребенок потеет)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 тому же пропускает от 13 до 25% излучения.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Купаться в открытом водоеме можно с 3-4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-летнего возраста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только после прохождения курса подготовительных процедур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(обтирание, обливание, душ)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Температура воздуха должна быть 24-25o С, а температура воды — не ниже 20o С.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«гусиная кожа»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озноб) следует выйти на берег.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Необходимо правильно выбрать надувные средства для маленьких и не умеющих плавать детей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лучше всего использовать надувные жилеты, ни в коем случае нельзя использовать матрац.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Исключительно сильное влияние на организм ребенка оказывают морские купания </w:t>
      </w:r>
      <w:r w:rsidRPr="00C309B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(вода имеет сложный химический состав)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Очень полезен морской воздух. Купание в море разрешается детям с двух лет. Начинать эти процедуры можно при температуре воды не ниже 20o С. При первых купаниях ребенок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— до 8-10 минут. Необходимо внимательно следить за состоянием здоровья ребенка и его реакцией на купание.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 дети любят играть на песке около воды.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Периодически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они сами забегают в воду. Такой вариант — отличная закаливающая процедура.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вы отдыхаете в деревне или на даче, позвольте 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</w:p>
    <w:p w:rsidR="00C309B0" w:rsidRPr="00C309B0" w:rsidRDefault="00C309B0" w:rsidP="00C309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каникулы необходимо позаботиться и о безопасности ребенка. Прежде чем отпустить его кататься на велосипеде, роликовых коньках, убедитесь, что снаряжение исправно, а он хорошо знает, как им пользоваться. Постарайтесь сделать все от вас зависящее, чтобы уберечь ребенка от травм.</w:t>
      </w:r>
    </w:p>
    <w:p w:rsidR="00C309B0" w:rsidRPr="00C309B0" w:rsidRDefault="00C309B0" w:rsidP="00C309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Соблюдение перечисленных довольно простых рекомендаций обезопасит </w:t>
      </w:r>
      <w:r w:rsidRPr="00C309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летний отдых</w:t>
      </w:r>
      <w:r w:rsidRPr="00C309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сохранит и укрепит здоровье детей.</w:t>
      </w:r>
    </w:p>
    <w:p w:rsidR="001D0533" w:rsidRDefault="001D0533"/>
    <w:sectPr w:rsidR="001D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3E90"/>
    <w:multiLevelType w:val="multilevel"/>
    <w:tmpl w:val="ADA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B0"/>
    <w:rsid w:val="001B2D5B"/>
    <w:rsid w:val="001D0533"/>
    <w:rsid w:val="00C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E1480-CDBF-444D-A21D-44EEE7B2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09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Ольга Иванова</cp:lastModifiedBy>
  <cp:revision>2</cp:revision>
  <dcterms:created xsi:type="dcterms:W3CDTF">2023-10-08T14:25:00Z</dcterms:created>
  <dcterms:modified xsi:type="dcterms:W3CDTF">2023-10-08T14:25:00Z</dcterms:modified>
</cp:coreProperties>
</file>