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269" w:rsidRPr="00D76269" w:rsidRDefault="00D76269" w:rsidP="00D76269">
      <w:pPr>
        <w:shd w:val="clear" w:color="auto" w:fill="FFFFFF"/>
        <w:spacing w:before="300" w:line="240" w:lineRule="auto"/>
        <w:jc w:val="center"/>
        <w:outlineLvl w:val="1"/>
        <w:rPr>
          <w:rFonts w:ascii="inherit" w:eastAsia="Times New Roman" w:hAnsi="inherit" w:cs="Times New Roman"/>
          <w:color w:val="000000"/>
          <w:sz w:val="45"/>
          <w:szCs w:val="45"/>
          <w:lang w:eastAsia="ru-RU"/>
        </w:rPr>
      </w:pPr>
      <w:r w:rsidRPr="00D76269">
        <w:rPr>
          <w:rFonts w:ascii="inherit" w:eastAsia="Times New Roman" w:hAnsi="inherit" w:cs="Times New Roman"/>
          <w:color w:val="000000"/>
          <w:sz w:val="45"/>
          <w:szCs w:val="45"/>
          <w:lang w:eastAsia="ru-RU"/>
        </w:rPr>
        <w:t>Роль логопеда в коррекции неправильного глотания</w:t>
      </w:r>
    </w:p>
    <w:p w:rsidR="00D76269" w:rsidRPr="00D76269" w:rsidRDefault="00D76269" w:rsidP="00D7626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762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Коррекция дисфагии зависит от ее причины. Если это короткая уздечка, то проводится хирургическое вмешательство (при невозможности консервативного лечения). Дети с трех лет могут использовать </w:t>
      </w:r>
      <w:proofErr w:type="spellStart"/>
      <w:r w:rsidRPr="00D762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трейнеры</w:t>
      </w:r>
      <w:proofErr w:type="spellEnd"/>
      <w:r w:rsidRPr="00D762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(язычок аппарата при каждом акте глотания рефлекторно напоминает ребенку о правильном положении кончика языка).</w:t>
      </w:r>
    </w:p>
    <w:p w:rsidR="00D76269" w:rsidRPr="00D76269" w:rsidRDefault="00D76269" w:rsidP="00D762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76269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358CC881" wp14:editId="54640B8B">
            <wp:extent cx="5036185" cy="3774656"/>
            <wp:effectExtent l="0" t="0" r="0" b="0"/>
            <wp:docPr id="1" name="Рисунок 1" descr="https://fs-thb02.getcourse.ru/fileservice/file/thumbnail/h/9deabf5a34612018a1b3dfc0ba7eea81.png/s/f1200x/a/27502/sc/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-thb02.getcourse.ru/fileservice/file/thumbnail/h/9deabf5a34612018a1b3dfc0ba7eea81.png/s/f1200x/a/27502/sc/36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808" cy="3777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269" w:rsidRPr="00D76269" w:rsidRDefault="00D76269" w:rsidP="00D762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762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Помощь логопеда в коррекции неправильного жевания и глотания заключается в массажном воздействии на язык, а 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акже артикуляционной гимнастике, постановке языка в правильное положение.</w:t>
      </w:r>
      <w:r w:rsidRPr="00D762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Для примера приведем несколько упражнений:</w:t>
      </w:r>
    </w:p>
    <w:p w:rsidR="00D76269" w:rsidRPr="00D76269" w:rsidRDefault="00D76269" w:rsidP="00D76269">
      <w:pPr>
        <w:numPr>
          <w:ilvl w:val="0"/>
          <w:numId w:val="1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762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Маляр. Улыбаемся, рот открыт. Широким кончиком языка гладим нёбо по направлению от зубов к горлу. Важно следить за тем, чтобы нижняя челюсть оставалась неподвижной.</w:t>
      </w:r>
    </w:p>
    <w:p w:rsidR="00D76269" w:rsidRPr="00D76269" w:rsidRDefault="00D76269" w:rsidP="00D76269">
      <w:pPr>
        <w:numPr>
          <w:ilvl w:val="0"/>
          <w:numId w:val="1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762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Футбол. Рот закрыт. Кончиком языка по очереди упираемся то в одну, то в другую щеку, чтобы они «надувались как мячики».</w:t>
      </w:r>
    </w:p>
    <w:p w:rsidR="00D76269" w:rsidRPr="00D76269" w:rsidRDefault="00D76269" w:rsidP="00D76269">
      <w:pPr>
        <w:numPr>
          <w:ilvl w:val="0"/>
          <w:numId w:val="1"/>
        </w:numPr>
        <w:shd w:val="clear" w:color="auto" w:fill="FFFFFF"/>
        <w:spacing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762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Лошадка. Улыбаемся, рот открыт. Необходимо цокать языком, подражая лошадке. Кончик языка не должен быть вытянут и не заострен. Нижняя челюсть </w:t>
      </w:r>
      <w:r w:rsidRPr="00D762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неподвижна. Количество повторений – порядка 10-15 раз.</w:t>
      </w:r>
    </w:p>
    <w:p w:rsidR="00D76269" w:rsidRPr="00D76269" w:rsidRDefault="00D76269" w:rsidP="00D762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269">
        <w:rPr>
          <w:rFonts w:ascii="Times New Roman" w:hAnsi="Times New Roman" w:cs="Times New Roman"/>
          <w:b/>
          <w:sz w:val="28"/>
          <w:szCs w:val="28"/>
        </w:rPr>
        <w:t>Учимся глотать</w:t>
      </w:r>
    </w:p>
    <w:p w:rsidR="00D76269" w:rsidRPr="00D76269" w:rsidRDefault="00D76269" w:rsidP="00D762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762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А. Ребенок поднимает кончик языка кверху и прижимает его к переднему участку твердого неба, зубы сжимает, губы смыкает (исходное положение).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первых занятиях можно ставить под язычок ватную палочку </w:t>
      </w:r>
      <w:bookmarkStart w:id="0" w:name="_GoBack"/>
      <w:bookmarkEnd w:id="0"/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 для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контроля).</w:t>
      </w:r>
    </w:p>
    <w:p w:rsidR="00D76269" w:rsidRPr="00D76269" w:rsidRDefault="00D76269" w:rsidP="00D762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762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Просите его проглотить слюну, не изменяя положения кончика языка.</w:t>
      </w:r>
    </w:p>
    <w:p w:rsidR="00D76269" w:rsidRPr="00D76269" w:rsidRDefault="00D76269" w:rsidP="00D762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762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язык находится между зубными рядами, то упражнение выполняется неправильно. В 1 день 5-6 повторений, во 2 — 2 раза (утром, вечером) по 5-6 раз. В последующие дни — 3 раза в день по 10-12 раз.</w:t>
      </w:r>
    </w:p>
    <w:p w:rsidR="00D76269" w:rsidRPr="00D76269" w:rsidRDefault="00D76269" w:rsidP="00D762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762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Б. Исходное положение то же. Только теперь Ваш ребенок должен удерживать язык в таком положении в течение 5 мин. В последующие дни время выполнения упражнения увеличивают до 10 мин.</w:t>
      </w:r>
    </w:p>
    <w:p w:rsidR="00D76269" w:rsidRPr="00D76269" w:rsidRDefault="00D76269" w:rsidP="00D762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762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В. Исходное положение то же. Теперь Вы научите своего ребенка правильно глотать, не отрывая языка от неба просите его проглатывать слюну с сомкнутыми губами. Упражнение повторяют 3 раза в день по</w:t>
      </w:r>
    </w:p>
    <w:p w:rsidR="00D76269" w:rsidRPr="00D76269" w:rsidRDefault="00D76269" w:rsidP="00D762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762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10 раз. При этом необходимо следить за тем, чтобы губы были расслаблены.</w:t>
      </w:r>
    </w:p>
    <w:p w:rsidR="00D76269" w:rsidRPr="00D76269" w:rsidRDefault="00D76269" w:rsidP="00D7626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762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Важна регулярность проведения артикуляционных упражнений, поэтому ребенок должен заниматься не только с логопедом, но и в домашних условиях с родителями с соблюдением рекомендаций специалиста.</w:t>
      </w:r>
    </w:p>
    <w:p w:rsidR="00D10725" w:rsidRDefault="00D10725"/>
    <w:sectPr w:rsidR="00D10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A5413"/>
    <w:multiLevelType w:val="multilevel"/>
    <w:tmpl w:val="35E88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269"/>
    <w:rsid w:val="00D10725"/>
    <w:rsid w:val="00D7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94B3E-A00B-4D8E-B452-7009C6C39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2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9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0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03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4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12493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912551">
                              <w:marLeft w:val="2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96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01762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980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853636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883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33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9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4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1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3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12025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044488">
                              <w:marLeft w:val="2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791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69857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017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43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45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2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7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08045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585585">
                              <w:marLeft w:val="2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34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95598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725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414807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687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</dc:creator>
  <cp:keywords/>
  <dc:description/>
  <cp:lastModifiedBy>Asrock</cp:lastModifiedBy>
  <cp:revision>1</cp:revision>
  <dcterms:created xsi:type="dcterms:W3CDTF">2024-01-29T11:24:00Z</dcterms:created>
  <dcterms:modified xsi:type="dcterms:W3CDTF">2024-01-29T11:30:00Z</dcterms:modified>
</cp:coreProperties>
</file>