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F8" w:rsidRDefault="00E807F8" w:rsidP="00E807F8"/>
    <w:p w:rsidR="00E807F8" w:rsidRDefault="00E807F8" w:rsidP="00E807F8">
      <w:pP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1058F9C5" wp14:editId="4072BA8E">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07F8" w:rsidRPr="00E807F8" w:rsidRDefault="00E807F8" w:rsidP="00E807F8">
                            <w:pPr>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807F8">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Характер Вашего ребенка зависит от Вас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E807F8" w:rsidRPr="00E807F8" w:rsidRDefault="00E807F8" w:rsidP="00E807F8">
                      <w:pPr>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807F8">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Характер Вашего ребенка зависит от Вас</w:t>
                      </w:r>
                    </w:p>
                  </w:txbxContent>
                </v:textbox>
                <w10:wrap type="square"/>
              </v:shape>
            </w:pict>
          </mc:Fallback>
        </mc:AlternateContent>
      </w:r>
      <w:r w:rsidRPr="00E807F8">
        <w:rPr>
          <w:rFonts w:ascii="Times New Roman" w:hAnsi="Times New Roman" w:cs="Times New Roman"/>
          <w:sz w:val="28"/>
          <w:szCs w:val="28"/>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 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w:t>
      </w:r>
    </w:p>
    <w:p w:rsidR="00E807F8" w:rsidRP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w:t>
      </w:r>
      <w:r w:rsidRPr="00E807F8">
        <w:rPr>
          <w:rFonts w:ascii="Times New Roman" w:hAnsi="Times New Roman" w:cs="Times New Roman"/>
          <w:sz w:val="28"/>
          <w:szCs w:val="28"/>
        </w:rPr>
        <w:lastRenderedPageBreak/>
        <w:t>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r>
        <w:rPr>
          <w:rFonts w:ascii="Times New Roman" w:hAnsi="Times New Roman" w:cs="Times New Roman"/>
          <w:sz w:val="28"/>
          <w:szCs w:val="28"/>
        </w:rPr>
        <w:t xml:space="preserve">). </w:t>
      </w:r>
      <w:r w:rsidRPr="00E807F8">
        <w:rPr>
          <w:rFonts w:ascii="Times New Roman" w:hAnsi="Times New Roman" w:cs="Times New Roman"/>
          <w:sz w:val="28"/>
          <w:szCs w:val="28"/>
        </w:rPr>
        <w:t>Четвертая особенность - динамичность нервных процессов, т. е. способность к возникновению привычных форм поведения и быстрота их изменения.</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w:t>
      </w:r>
      <w:r w:rsidRPr="00E807F8">
        <w:rPr>
          <w:rFonts w:ascii="Times New Roman" w:hAnsi="Times New Roman" w:cs="Times New Roman"/>
          <w:sz w:val="28"/>
          <w:szCs w:val="28"/>
        </w:rPr>
        <w:lastRenderedPageBreak/>
        <w:t xml:space="preserve">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w:t>
      </w:r>
      <w:r>
        <w:rPr>
          <w:rFonts w:ascii="Times New Roman" w:hAnsi="Times New Roman" w:cs="Times New Roman"/>
          <w:sz w:val="28"/>
          <w:szCs w:val="28"/>
        </w:rPr>
        <w:t xml:space="preserve">одимость выполнения правил. </w:t>
      </w:r>
    </w:p>
    <w:p w:rsidR="00E807F8" w:rsidRP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w:t>
      </w:r>
      <w:r w:rsidRPr="00E807F8">
        <w:rPr>
          <w:rFonts w:ascii="Times New Roman" w:hAnsi="Times New Roman" w:cs="Times New Roman"/>
          <w:sz w:val="28"/>
          <w:szCs w:val="28"/>
        </w:rPr>
        <w:lastRenderedPageBreak/>
        <w:t>медлительными детьми чаще играют в подвижные игры, требующие этих качеств.</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w:t>
      </w:r>
    </w:p>
    <w:p w:rsidR="00E807F8"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w:t>
      </w:r>
    </w:p>
    <w:p w:rsidR="00C94A27" w:rsidRDefault="00E807F8" w:rsidP="00E807F8">
      <w:pPr>
        <w:rPr>
          <w:rFonts w:ascii="Times New Roman" w:hAnsi="Times New Roman" w:cs="Times New Roman"/>
          <w:sz w:val="28"/>
          <w:szCs w:val="28"/>
        </w:rPr>
      </w:pPr>
      <w:r w:rsidRPr="00E807F8">
        <w:rPr>
          <w:rFonts w:ascii="Times New Roman" w:hAnsi="Times New Roman" w:cs="Times New Roman"/>
          <w:sz w:val="28"/>
          <w:szCs w:val="28"/>
        </w:rPr>
        <w:t>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r w:rsidRPr="00E807F8">
        <w:rPr>
          <w:rFonts w:ascii="Times New Roman" w:hAnsi="Times New Roman" w:cs="Times New Roman"/>
          <w:sz w:val="28"/>
          <w:szCs w:val="28"/>
        </w:rPr>
        <w:t xml:space="preserve"> </w:t>
      </w:r>
    </w:p>
    <w:p w:rsidR="00E807F8" w:rsidRPr="00E807F8" w:rsidRDefault="00E807F8" w:rsidP="00E807F8">
      <w:pPr>
        <w:rPr>
          <w:rFonts w:ascii="Times New Roman" w:hAnsi="Times New Roman" w:cs="Times New Roman"/>
          <w:sz w:val="28"/>
          <w:szCs w:val="28"/>
        </w:rPr>
      </w:pPr>
      <w:r>
        <w:rPr>
          <w:rFonts w:ascii="Times New Roman" w:hAnsi="Times New Roman" w:cs="Times New Roman"/>
          <w:sz w:val="28"/>
          <w:szCs w:val="28"/>
        </w:rPr>
        <w:t>Составила: Прохорова Л.С.</w:t>
      </w:r>
      <w:bookmarkStart w:id="0" w:name="_GoBack"/>
      <w:bookmarkEnd w:id="0"/>
    </w:p>
    <w:sectPr w:rsidR="00E807F8" w:rsidRPr="00E80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EC"/>
    <w:rsid w:val="003A08EC"/>
    <w:rsid w:val="00C94A27"/>
    <w:rsid w:val="00E8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Садик524</dc:creator>
  <cp:keywords/>
  <dc:description/>
  <cp:lastModifiedBy>Садик524</cp:lastModifiedBy>
  <cp:revision>2</cp:revision>
  <dcterms:created xsi:type="dcterms:W3CDTF">2024-01-18T09:56:00Z</dcterms:created>
  <dcterms:modified xsi:type="dcterms:W3CDTF">2024-01-18T10:05:00Z</dcterms:modified>
</cp:coreProperties>
</file>