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783903" w:rsidRDefault="004847ED" w:rsidP="004847ED">
      <w:pPr>
        <w:pStyle w:val="a3"/>
        <w:spacing w:before="0" w:beforeAutospacing="0" w:after="240" w:afterAutospacing="0"/>
        <w:jc w:val="center"/>
        <w:rPr>
          <w:color w:val="464646"/>
          <w:sz w:val="32"/>
          <w:szCs w:val="32"/>
        </w:rPr>
      </w:pPr>
      <w:r w:rsidRPr="00783903">
        <w:rPr>
          <w:color w:val="464646"/>
          <w:sz w:val="32"/>
          <w:szCs w:val="32"/>
        </w:rPr>
        <w:t>Питьевой режим ребенка в детском саду</w:t>
      </w:r>
      <w:r w:rsidR="00783903">
        <w:rPr>
          <w:color w:val="464646"/>
          <w:sz w:val="32"/>
          <w:szCs w:val="32"/>
        </w:rPr>
        <w:t>.</w:t>
      </w:r>
    </w:p>
    <w:p w:rsidR="00783903" w:rsidRPr="004847ED" w:rsidRDefault="00783903" w:rsidP="00783903">
      <w:pPr>
        <w:pStyle w:val="a3"/>
        <w:spacing w:before="0" w:beforeAutospacing="0" w:after="240" w:afterAutospacing="0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(Железнова М.В.)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Как известно, вода – это основа всей жизни, недаром человеческое тело содержит до 70% именно этой жидкости. Без нее наше тело стало бы элементарным вместилищем токсинов и шлаков. Вода является главным компонентом обмена веществ. Действительно, она нужна всему живому, поэтому важно правильно выстроить питьевой режим ребенка. Каким он должен быть?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Питьевой режим в детском саду для 2-7-летних детей составляется на основании того, что ребенку в этом возрасте требуется выпивать 1,2-1,7 литров воды. Причем в этом количестве не учитываются жидкости в виде чая, соков или газировки.</w:t>
      </w:r>
      <w:r>
        <w:rPr>
          <w:color w:val="464646"/>
          <w:sz w:val="28"/>
          <w:szCs w:val="28"/>
        </w:rPr>
        <w:t xml:space="preserve"> </w:t>
      </w:r>
      <w:r w:rsidRPr="004847ED">
        <w:rPr>
          <w:color w:val="464646"/>
          <w:sz w:val="28"/>
          <w:szCs w:val="28"/>
        </w:rPr>
        <w:t>Важно учитывать и уровень активности ребенка. К примеру, если он занимается спортом, то дневное употребление воды нужно увеличить на 0,7-1,2 литра. И не забывайте, что мальчики в силу своих физиологических особенностей должны выпивать на 10% больше воды, чем девочки того же возраста.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Тем не менее, злоупотребление водой тоже не приведет ни к чему хорошему. Часто питьевой режим ребенка нарушается из-за чрезмерного употребления соленой, очень сладкой или слишком жирной пищи. Не пойдут на пользу и перекусы «всухомятку». В этих ситуациях возникает неестественная для организма жажда, поэтому следует внимательнее подойти к разработке детского рациона.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Что лучше всего пить ребенку?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Безусловно, самый лучший вариант – это чистая питьевая вода. А вот сладкие напитки, такие как газировка, чаи или соки с большим количеством сахара, малышу следует давать в ограниченных количествах. При чрезмерном употреблении таких напитков возрастает риск развития проблем с пищеварением, к тому же, сахар провоцирует образование кариеса.</w:t>
      </w:r>
    </w:p>
    <w:p w:rsidR="004847ED" w:rsidRPr="004847ED" w:rsidRDefault="004847ED" w:rsidP="00783903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 xml:space="preserve">В качестве альтернативы родителям можно посоветовать более полезное питье, например, морсы, которые можно готовить как из свежих, так и из замороженных ягод, фруктовые или овощные </w:t>
      </w:r>
      <w:proofErr w:type="spellStart"/>
      <w:r w:rsidRPr="004847ED">
        <w:rPr>
          <w:color w:val="464646"/>
          <w:sz w:val="28"/>
          <w:szCs w:val="28"/>
        </w:rPr>
        <w:t>фреши</w:t>
      </w:r>
      <w:proofErr w:type="spellEnd"/>
      <w:r w:rsidRPr="004847ED">
        <w:rPr>
          <w:color w:val="464646"/>
          <w:sz w:val="28"/>
          <w:szCs w:val="28"/>
        </w:rPr>
        <w:t>, компоты из сухофруктов.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Если говорить языком цифр, то дневная норма потребления жидкости разных видов может быть представлена в следующем виде: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Для молока это не более 200-250 мл (причем важно следить за его жирностью, она не должна быть высокой);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Для соков – порядка 100-150 мл для детей до 6 лет, и около 200-300 мл для детей старше 6-летнего возраста.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Как распознать обезвоживание?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Из-за недостаточного употребления воды детский организм острее, чем взрослый, чувствует обезвоживание. Его развитие можно проследить по нескольким симптомам, к примеру: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Ребенок пребывает в состоянии чрезмерной беспокойности;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lastRenderedPageBreak/>
        <w:t>• становится плаксивым, при этом на его лице почти не выступают слезы;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Ребенок начинает реже моргать;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Цвет мочи меняется, она становится намного темнее, при этом усиливается ее запах;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Кожа бледнеет и становится более сухой;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Возникает сухость на губах;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• При каждом приеме воды ребенок с жадностью ее поглощает.</w:t>
      </w:r>
    </w:p>
    <w:p w:rsidR="004847ED" w:rsidRPr="004847ED" w:rsidRDefault="004847ED" w:rsidP="00783903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847ED">
        <w:rPr>
          <w:color w:val="464646"/>
          <w:sz w:val="28"/>
          <w:szCs w:val="28"/>
        </w:rPr>
        <w:t>Следует понимать, что хроническое обезвоживание в младшем дошкольном возрасте может запустить механизм развития очень серьезных проблем со здоровьем ребенка, начиная дисфункциями пищеварительной системы и заканчивая проблемами с почками, сердцем и сосудами.</w:t>
      </w:r>
    </w:p>
    <w:p w:rsidR="00246B29" w:rsidRPr="004847ED" w:rsidRDefault="00246B29" w:rsidP="007839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B29" w:rsidRPr="0048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B29"/>
    <w:rsid w:val="00246B29"/>
    <w:rsid w:val="004847ED"/>
    <w:rsid w:val="0078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2024-02-17T04:30:00Z</dcterms:created>
  <dcterms:modified xsi:type="dcterms:W3CDTF">2024-02-17T04:42:00Z</dcterms:modified>
</cp:coreProperties>
</file>